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C40" w:rsidRDefault="00FE7FE8">
      <w:pPr>
        <w:pStyle w:val="Heading21"/>
        <w:keepNext/>
        <w:keepLines/>
        <w:spacing w:after="0"/>
      </w:pPr>
      <w:r>
        <w:rPr>
          <w:rFonts w:hint="eastAsia"/>
        </w:rPr>
        <w:t>广东省重点中等职业学校申报表</w:t>
      </w:r>
    </w:p>
    <w:tbl>
      <w:tblPr>
        <w:tblW w:w="98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486"/>
        <w:gridCol w:w="198"/>
        <w:gridCol w:w="876"/>
        <w:gridCol w:w="300"/>
        <w:gridCol w:w="600"/>
        <w:gridCol w:w="162"/>
        <w:gridCol w:w="786"/>
        <w:gridCol w:w="786"/>
        <w:gridCol w:w="1116"/>
        <w:gridCol w:w="180"/>
        <w:gridCol w:w="582"/>
        <w:gridCol w:w="276"/>
        <w:gridCol w:w="432"/>
        <w:gridCol w:w="378"/>
        <w:gridCol w:w="354"/>
        <w:gridCol w:w="624"/>
        <w:gridCol w:w="1056"/>
      </w:tblGrid>
      <w:tr w:rsidR="00DE0C40">
        <w:trPr>
          <w:trHeight w:val="456"/>
          <w:jc w:val="center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pStyle w:val="Other1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学校名称</w:t>
            </w:r>
          </w:p>
        </w:tc>
        <w:tc>
          <w:tcPr>
            <w:tcW w:w="370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 w:hint="eastAsia"/>
                <w:color w:val="auto"/>
                <w:sz w:val="21"/>
                <w:szCs w:val="21"/>
              </w:rPr>
              <w:t>惠州市新华职业技术学校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pStyle w:val="Other1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主办单位</w:t>
            </w:r>
          </w:p>
        </w:tc>
        <w:tc>
          <w:tcPr>
            <w:tcW w:w="370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惠州市教育局</w:t>
            </w:r>
          </w:p>
        </w:tc>
      </w:tr>
      <w:tr w:rsidR="00DE0C40">
        <w:trPr>
          <w:trHeight w:val="426"/>
          <w:jc w:val="center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pStyle w:val="Other1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学校地址</w:t>
            </w:r>
          </w:p>
        </w:tc>
        <w:tc>
          <w:tcPr>
            <w:tcW w:w="370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惠州市惠阳区三和街道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pStyle w:val="Other1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建校时间</w:t>
            </w:r>
          </w:p>
        </w:tc>
        <w:tc>
          <w:tcPr>
            <w:tcW w:w="370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1999</w:t>
            </w:r>
            <w:r>
              <w:rPr>
                <w:rFonts w:ascii="宋体" w:hAnsi="宋体" w:hint="eastAsia"/>
                <w:color w:val="auto"/>
                <w:sz w:val="21"/>
                <w:szCs w:val="21"/>
              </w:rPr>
              <w:t>年</w:t>
            </w:r>
            <w:r>
              <w:rPr>
                <w:rFonts w:hint="eastAsia"/>
                <w:color w:val="auto"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color w:val="auto"/>
                <w:sz w:val="21"/>
                <w:szCs w:val="21"/>
              </w:rPr>
              <w:t>月</w:t>
            </w:r>
          </w:p>
        </w:tc>
      </w:tr>
      <w:tr w:rsidR="00DE0C40">
        <w:trPr>
          <w:trHeight w:val="432"/>
          <w:jc w:val="center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pStyle w:val="Other1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校长</w:t>
            </w:r>
          </w:p>
        </w:tc>
        <w:tc>
          <w:tcPr>
            <w:tcW w:w="3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陈继开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pStyle w:val="Other1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3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15976166818</w:t>
            </w:r>
          </w:p>
        </w:tc>
      </w:tr>
      <w:tr w:rsidR="00DE0C40">
        <w:trPr>
          <w:trHeight w:val="432"/>
          <w:jc w:val="center"/>
        </w:trPr>
        <w:tc>
          <w:tcPr>
            <w:tcW w:w="486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pStyle w:val="Other1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全日制在校生：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2236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人</w:t>
            </w:r>
          </w:p>
        </w:tc>
        <w:tc>
          <w:tcPr>
            <w:tcW w:w="4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C40" w:rsidRDefault="00FE7FE8">
            <w:pPr>
              <w:pStyle w:val="Other1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近两年平均职业培训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 xml:space="preserve">  843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人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*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天</w:t>
            </w:r>
          </w:p>
        </w:tc>
      </w:tr>
      <w:tr w:rsidR="00DE0C40">
        <w:trPr>
          <w:trHeight w:val="432"/>
          <w:jc w:val="center"/>
        </w:trPr>
        <w:tc>
          <w:tcPr>
            <w:tcW w:w="986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E0C40" w:rsidRDefault="00FE7FE8">
            <w:pPr>
              <w:pStyle w:val="Other1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 xml:space="preserve">    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本学年毕业学生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 xml:space="preserve">740 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人，就业率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97.6 %,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对口就业率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8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1.3%,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升学学生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241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人，升学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32.57 %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。</w:t>
            </w:r>
          </w:p>
        </w:tc>
      </w:tr>
      <w:tr w:rsidR="00DE0C40">
        <w:trPr>
          <w:trHeight w:val="432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pStyle w:val="Other1"/>
              <w:spacing w:line="41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专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业</w:t>
            </w:r>
          </w:p>
          <w:p w:rsidR="00DE0C40" w:rsidRDefault="00FE7FE8">
            <w:pPr>
              <w:pStyle w:val="Other1"/>
              <w:spacing w:line="418" w:lineRule="exac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设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置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pStyle w:val="Other1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专业名称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pStyle w:val="Other1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学制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pStyle w:val="Other1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班数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pStyle w:val="Other1"/>
              <w:ind w:firstLine="14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人数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pStyle w:val="Other1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专业名称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pStyle w:val="Other1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学制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pStyle w:val="Other1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班数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E0C40" w:rsidRDefault="00FE7FE8">
            <w:pPr>
              <w:pStyle w:val="Other1"/>
              <w:ind w:right="34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 xml:space="preserve">  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人数</w:t>
            </w:r>
          </w:p>
        </w:tc>
      </w:tr>
      <w:tr w:rsidR="00DE0C40">
        <w:trPr>
          <w:trHeight w:val="426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E0C40" w:rsidRDefault="00DE0C40">
            <w:pPr>
              <w:widowControl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 w:hint="eastAsia"/>
                <w:color w:val="auto"/>
                <w:sz w:val="21"/>
                <w:szCs w:val="21"/>
              </w:rPr>
              <w:t>平面媒体印制技术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 w:hint="eastAsia"/>
                <w:color w:val="auto"/>
                <w:sz w:val="21"/>
                <w:szCs w:val="21"/>
              </w:rPr>
              <w:t>三年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 w:hint="eastAsia"/>
                <w:color w:val="auto"/>
                <w:sz w:val="21"/>
                <w:szCs w:val="21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 w:hint="eastAsia"/>
                <w:color w:val="auto"/>
                <w:sz w:val="21"/>
                <w:szCs w:val="21"/>
              </w:rPr>
              <w:t>270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 w:hint="eastAsia"/>
                <w:color w:val="auto"/>
                <w:sz w:val="21"/>
                <w:szCs w:val="21"/>
              </w:rPr>
              <w:t>美发与形象设计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 w:hint="eastAsia"/>
                <w:color w:val="auto"/>
                <w:sz w:val="21"/>
                <w:szCs w:val="21"/>
              </w:rPr>
              <w:t>三年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 w:hint="eastAsia"/>
                <w:color w:val="auto"/>
                <w:sz w:val="21"/>
                <w:szCs w:val="21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 w:hint="eastAsia"/>
                <w:color w:val="auto"/>
                <w:sz w:val="21"/>
                <w:szCs w:val="21"/>
              </w:rPr>
              <w:t>72</w:t>
            </w:r>
          </w:p>
        </w:tc>
      </w:tr>
      <w:tr w:rsidR="00DE0C40">
        <w:trPr>
          <w:trHeight w:val="432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E0C40" w:rsidRDefault="00DE0C40">
            <w:pPr>
              <w:widowControl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 w:hint="eastAsia"/>
                <w:color w:val="auto"/>
                <w:sz w:val="21"/>
                <w:szCs w:val="21"/>
              </w:rPr>
              <w:t>计算机平面设计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 w:hint="eastAsia"/>
                <w:color w:val="auto"/>
                <w:sz w:val="21"/>
                <w:szCs w:val="21"/>
              </w:rPr>
              <w:t>三年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 w:hint="eastAsia"/>
                <w:color w:val="auto"/>
                <w:sz w:val="21"/>
                <w:szCs w:val="21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 w:hint="eastAsia"/>
                <w:color w:val="auto"/>
                <w:sz w:val="21"/>
                <w:szCs w:val="21"/>
              </w:rPr>
              <w:t>225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 w:hint="eastAsia"/>
                <w:color w:val="auto"/>
                <w:sz w:val="21"/>
                <w:szCs w:val="21"/>
              </w:rPr>
              <w:t>计算机应用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 w:hint="eastAsia"/>
                <w:color w:val="auto"/>
                <w:sz w:val="21"/>
                <w:szCs w:val="21"/>
              </w:rPr>
              <w:t>三年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 w:hint="eastAsia"/>
                <w:color w:val="auto"/>
                <w:sz w:val="21"/>
                <w:szCs w:val="21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 w:hint="eastAsia"/>
                <w:color w:val="auto"/>
                <w:sz w:val="21"/>
                <w:szCs w:val="21"/>
              </w:rPr>
              <w:t>242</w:t>
            </w:r>
          </w:p>
        </w:tc>
      </w:tr>
      <w:tr w:rsidR="00DE0C40">
        <w:trPr>
          <w:trHeight w:val="432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E0C40" w:rsidRDefault="00DE0C40">
            <w:pPr>
              <w:widowControl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 w:hint="eastAsia"/>
                <w:color w:val="auto"/>
                <w:sz w:val="21"/>
                <w:szCs w:val="21"/>
              </w:rPr>
              <w:t>新能源汽车维修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 w:hint="eastAsia"/>
                <w:color w:val="auto"/>
                <w:sz w:val="21"/>
                <w:szCs w:val="21"/>
              </w:rPr>
              <w:t>三年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 w:hint="eastAsia"/>
                <w:color w:val="auto"/>
                <w:sz w:val="21"/>
                <w:szCs w:val="21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 w:hint="eastAsia"/>
                <w:color w:val="auto"/>
                <w:sz w:val="21"/>
                <w:szCs w:val="21"/>
              </w:rPr>
              <w:t>128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 w:hint="eastAsia"/>
                <w:color w:val="auto"/>
                <w:sz w:val="21"/>
                <w:szCs w:val="21"/>
              </w:rPr>
              <w:t>中餐烹饪与营养膳食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 w:hint="eastAsia"/>
                <w:color w:val="auto"/>
                <w:sz w:val="21"/>
                <w:szCs w:val="21"/>
              </w:rPr>
              <w:t>三年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 w:hint="eastAsia"/>
                <w:color w:val="auto"/>
                <w:sz w:val="21"/>
                <w:szCs w:val="21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 w:hint="eastAsia"/>
                <w:color w:val="auto"/>
                <w:sz w:val="21"/>
                <w:szCs w:val="21"/>
              </w:rPr>
              <w:t>506</w:t>
            </w:r>
          </w:p>
        </w:tc>
      </w:tr>
      <w:tr w:rsidR="00DE0C40">
        <w:trPr>
          <w:trHeight w:val="432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E0C40" w:rsidRDefault="00DE0C40">
            <w:pPr>
              <w:widowControl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 w:hint="eastAsia"/>
                <w:color w:val="auto"/>
                <w:sz w:val="21"/>
                <w:szCs w:val="21"/>
              </w:rPr>
              <w:t>汽车运用与维修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 w:hint="eastAsia"/>
                <w:color w:val="auto"/>
                <w:sz w:val="21"/>
                <w:szCs w:val="21"/>
              </w:rPr>
              <w:t>三年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 w:hint="eastAsia"/>
                <w:color w:val="auto"/>
                <w:sz w:val="21"/>
                <w:szCs w:val="21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 w:hint="eastAsia"/>
                <w:color w:val="auto"/>
                <w:sz w:val="21"/>
                <w:szCs w:val="21"/>
              </w:rPr>
              <w:t>91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 w:hint="eastAsia"/>
                <w:color w:val="auto"/>
                <w:sz w:val="21"/>
                <w:szCs w:val="21"/>
              </w:rPr>
              <w:t>电子商务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 w:hint="eastAsia"/>
                <w:color w:val="auto"/>
                <w:sz w:val="21"/>
                <w:szCs w:val="21"/>
              </w:rPr>
              <w:t>三年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 w:hint="eastAsia"/>
                <w:color w:val="auto"/>
                <w:sz w:val="21"/>
                <w:szCs w:val="21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 w:hint="eastAsia"/>
                <w:color w:val="auto"/>
                <w:sz w:val="21"/>
                <w:szCs w:val="21"/>
              </w:rPr>
              <w:t>288</w:t>
            </w:r>
          </w:p>
        </w:tc>
      </w:tr>
      <w:tr w:rsidR="00DE0C40">
        <w:trPr>
          <w:trHeight w:val="432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E0C40" w:rsidRDefault="00DE0C40">
            <w:pPr>
              <w:widowControl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 w:hint="eastAsia"/>
                <w:color w:val="auto"/>
                <w:sz w:val="21"/>
                <w:szCs w:val="21"/>
              </w:rPr>
              <w:t>美术设计与制作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 w:hint="eastAsia"/>
                <w:color w:val="auto"/>
                <w:sz w:val="21"/>
                <w:szCs w:val="21"/>
              </w:rPr>
              <w:t>三年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 w:hint="eastAsia"/>
                <w:color w:val="auto"/>
                <w:sz w:val="21"/>
                <w:szCs w:val="21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 w:hint="eastAsia"/>
                <w:color w:val="auto"/>
                <w:sz w:val="21"/>
                <w:szCs w:val="21"/>
              </w:rPr>
              <w:t>143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DE0C40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DE0C40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DE0C40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E0C40" w:rsidRDefault="00DE0C40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 w:rsidR="00DE0C40">
        <w:trPr>
          <w:trHeight w:val="432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E0C40" w:rsidRDefault="00DE0C40">
            <w:pPr>
              <w:widowControl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 w:hint="eastAsia"/>
                <w:color w:val="auto"/>
                <w:sz w:val="21"/>
                <w:szCs w:val="21"/>
              </w:rPr>
              <w:t>幼儿保育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 w:hint="eastAsia"/>
                <w:color w:val="auto"/>
                <w:sz w:val="21"/>
                <w:szCs w:val="21"/>
              </w:rPr>
              <w:t>三年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 w:hint="eastAsia"/>
                <w:color w:val="auto"/>
                <w:sz w:val="21"/>
                <w:szCs w:val="21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 w:hint="eastAsia"/>
                <w:color w:val="auto"/>
                <w:sz w:val="21"/>
                <w:szCs w:val="21"/>
              </w:rPr>
              <w:t>271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0C40" w:rsidRDefault="00DE0C40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0C40" w:rsidRDefault="00DE0C40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0C40" w:rsidRDefault="00DE0C40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C40" w:rsidRDefault="00DE0C40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 w:rsidR="00DE0C40">
        <w:trPr>
          <w:trHeight w:val="426"/>
          <w:jc w:val="center"/>
        </w:trPr>
        <w:tc>
          <w:tcPr>
            <w:tcW w:w="986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E0C40" w:rsidRDefault="00FE7FE8">
            <w:pPr>
              <w:pStyle w:val="Other1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学校教职工总数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 xml:space="preserve">176 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人（其中：校级领导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3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人，中层干部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8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人，编制职工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0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人，聘用职工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63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人）</w:t>
            </w:r>
          </w:p>
        </w:tc>
      </w:tr>
      <w:tr w:rsidR="00DE0C40">
        <w:trPr>
          <w:trHeight w:val="420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pStyle w:val="Other1"/>
              <w:spacing w:line="422" w:lineRule="exact"/>
              <w:ind w:left="220" w:firstLine="2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专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任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教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师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pStyle w:val="Other1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总数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pStyle w:val="Other1"/>
              <w:spacing w:after="18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公共基</w:t>
            </w:r>
          </w:p>
          <w:p w:rsidR="00DE0C40" w:rsidRDefault="00FE7FE8">
            <w:pPr>
              <w:pStyle w:val="Other1"/>
              <w:spacing w:after="18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础课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pStyle w:val="Other1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专业课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pStyle w:val="Other1"/>
              <w:spacing w:after="18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实习指</w:t>
            </w:r>
          </w:p>
          <w:p w:rsidR="00DE0C40" w:rsidRDefault="00FE7FE8">
            <w:pPr>
              <w:pStyle w:val="Other1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导教师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pStyle w:val="Other1"/>
              <w:spacing w:after="180"/>
              <w:ind w:firstLine="14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兼职</w:t>
            </w:r>
          </w:p>
          <w:p w:rsidR="00DE0C40" w:rsidRDefault="00FE7FE8">
            <w:pPr>
              <w:pStyle w:val="Other1"/>
              <w:ind w:firstLine="14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教师</w:t>
            </w: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pStyle w:val="Other1"/>
              <w:ind w:firstLine="74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专任教师学历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E0C40" w:rsidRDefault="00FE7FE8">
            <w:pPr>
              <w:pStyle w:val="Other1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专任教师职称</w:t>
            </w:r>
          </w:p>
        </w:tc>
      </w:tr>
      <w:tr w:rsidR="00DE0C40">
        <w:trPr>
          <w:trHeight w:val="443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E0C40" w:rsidRDefault="00DE0C40">
            <w:pPr>
              <w:widowControl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E0C40" w:rsidRDefault="00DE0C40">
            <w:pPr>
              <w:widowControl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E0C40" w:rsidRDefault="00DE0C40">
            <w:pPr>
              <w:widowControl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E0C40" w:rsidRDefault="00DE0C40">
            <w:pPr>
              <w:widowControl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E0C40" w:rsidRDefault="00DE0C40">
            <w:pPr>
              <w:widowControl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E0C40" w:rsidRDefault="00DE0C40">
            <w:pPr>
              <w:widowControl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pStyle w:val="Other1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研究生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pStyle w:val="Other1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本科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pStyle w:val="Other1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大专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pStyle w:val="Other1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高级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pStyle w:val="Other1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中级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E0C40" w:rsidRDefault="00FE7FE8">
            <w:pPr>
              <w:pStyle w:val="Other1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初级</w:t>
            </w:r>
          </w:p>
        </w:tc>
      </w:tr>
      <w:tr w:rsidR="00DE0C40">
        <w:trPr>
          <w:trHeight w:val="438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E0C40" w:rsidRDefault="00DE0C40">
            <w:pPr>
              <w:widowControl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75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29</w:t>
            </w:r>
          </w:p>
        </w:tc>
      </w:tr>
      <w:tr w:rsidR="00DE0C40">
        <w:trPr>
          <w:trHeight w:val="432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E0C40" w:rsidRDefault="00DE0C40">
            <w:pPr>
              <w:widowControl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pStyle w:val="Other1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33.6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66.4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18.6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20.4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1.8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79.6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18.6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2.7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23.0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C40" w:rsidRDefault="00FE7FE8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25.7</w:t>
            </w:r>
          </w:p>
        </w:tc>
      </w:tr>
      <w:tr w:rsidR="00DE0C40">
        <w:trPr>
          <w:trHeight w:val="426"/>
          <w:jc w:val="center"/>
        </w:trPr>
        <w:tc>
          <w:tcPr>
            <w:tcW w:w="486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pStyle w:val="Other1"/>
              <w:ind w:firstLine="200"/>
              <w:jc w:val="both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“双师型”占比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 xml:space="preserve">  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41.6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 xml:space="preserve">  %</w:t>
            </w:r>
          </w:p>
        </w:tc>
        <w:tc>
          <w:tcPr>
            <w:tcW w:w="499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E0C40" w:rsidRDefault="00FE7FE8">
            <w:pPr>
              <w:pStyle w:val="Other1"/>
              <w:jc w:val="both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师生比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 xml:space="preserve">  1:19.8</w:t>
            </w:r>
          </w:p>
        </w:tc>
      </w:tr>
      <w:tr w:rsidR="00DE0C40">
        <w:trPr>
          <w:trHeight w:val="426"/>
          <w:jc w:val="center"/>
        </w:trPr>
        <w:tc>
          <w:tcPr>
            <w:tcW w:w="25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pStyle w:val="Other1"/>
              <w:jc w:val="both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校园占地面积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 xml:space="preserve"> 7 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万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m</w:t>
            </w:r>
            <w:r>
              <w:rPr>
                <w:rFonts w:cs="Times New Roman" w:hint="eastAsia"/>
                <w:color w:val="auto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pStyle w:val="Other1"/>
              <w:jc w:val="both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校舍建筑面积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9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万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m</w:t>
            </w:r>
            <w:r>
              <w:rPr>
                <w:rFonts w:cs="Times New Roman" w:hint="eastAsia"/>
                <w:color w:val="auto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pStyle w:val="Other1"/>
              <w:jc w:val="both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生均仪器设备值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6183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元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E0C40" w:rsidRDefault="00FE7FE8">
            <w:pPr>
              <w:pStyle w:val="Other1"/>
              <w:jc w:val="both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环形跑道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 xml:space="preserve"> 400 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米</w:t>
            </w:r>
          </w:p>
        </w:tc>
      </w:tr>
      <w:tr w:rsidR="00DE0C40">
        <w:trPr>
          <w:trHeight w:val="432"/>
          <w:jc w:val="center"/>
        </w:trPr>
        <w:tc>
          <w:tcPr>
            <w:tcW w:w="25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pStyle w:val="Other1"/>
              <w:jc w:val="both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体育用地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1.26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万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m</w:t>
            </w:r>
            <w:r>
              <w:rPr>
                <w:rFonts w:cs="Times New Roman" w:hint="eastAsia"/>
                <w:color w:val="auto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pStyle w:val="Other1"/>
              <w:jc w:val="both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音乐通用教室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409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 xml:space="preserve"> m</w:t>
            </w:r>
            <w:r>
              <w:rPr>
                <w:rFonts w:cs="Times New Roman" w:hint="eastAsia"/>
                <w:color w:val="auto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pStyle w:val="Other1"/>
              <w:jc w:val="both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图书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 xml:space="preserve">   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6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 xml:space="preserve">.80  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万册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E0C40" w:rsidRDefault="00FE7FE8">
            <w:pPr>
              <w:pStyle w:val="Other1"/>
              <w:jc w:val="both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学生阅览室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203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个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座位</w:t>
            </w:r>
          </w:p>
        </w:tc>
      </w:tr>
      <w:tr w:rsidR="00DE0C40">
        <w:trPr>
          <w:trHeight w:val="432"/>
          <w:jc w:val="center"/>
        </w:trPr>
        <w:tc>
          <w:tcPr>
            <w:tcW w:w="25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pStyle w:val="Other1"/>
              <w:jc w:val="both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教师阅览室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50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座位</w:t>
            </w: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pStyle w:val="Other1"/>
              <w:jc w:val="both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报刊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 xml:space="preserve">  82  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种</w:t>
            </w: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pStyle w:val="Other1"/>
              <w:jc w:val="both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实验实训室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31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间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C40" w:rsidRDefault="00FE7FE8">
            <w:pPr>
              <w:pStyle w:val="Other1"/>
              <w:jc w:val="both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百生计算机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 xml:space="preserve"> 25.8 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台</w:t>
            </w:r>
          </w:p>
        </w:tc>
      </w:tr>
      <w:tr w:rsidR="00DE0C40">
        <w:trPr>
          <w:trHeight w:val="426"/>
          <w:jc w:val="center"/>
        </w:trPr>
        <w:tc>
          <w:tcPr>
            <w:tcW w:w="486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C40" w:rsidRDefault="00FE7FE8">
            <w:pPr>
              <w:pStyle w:val="Other1"/>
              <w:jc w:val="both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校园网出口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 xml:space="preserve">   500 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兆</w:t>
            </w:r>
          </w:p>
        </w:tc>
        <w:tc>
          <w:tcPr>
            <w:tcW w:w="4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C40" w:rsidRDefault="00FE7FE8">
            <w:pPr>
              <w:pStyle w:val="Other1"/>
              <w:jc w:val="both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自评总分：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95.35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分</w:t>
            </w:r>
          </w:p>
        </w:tc>
      </w:tr>
      <w:tr w:rsidR="00DE0C40">
        <w:trPr>
          <w:trHeight w:val="2405"/>
          <w:jc w:val="center"/>
        </w:trPr>
        <w:tc>
          <w:tcPr>
            <w:tcW w:w="98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C40" w:rsidRDefault="00FE7FE8">
            <w:pPr>
              <w:pStyle w:val="Other1"/>
              <w:spacing w:after="580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市教育局（省直主管部门）推荐意见</w:t>
            </w:r>
          </w:p>
          <w:p w:rsidR="00DE0C40" w:rsidRDefault="00FE7FE8">
            <w:pPr>
              <w:pStyle w:val="Other1"/>
              <w:spacing w:after="580"/>
              <w:ind w:firstLineChars="1100" w:firstLine="2310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同意推荐</w:t>
            </w:r>
          </w:p>
          <w:p w:rsidR="00DE0C40" w:rsidRDefault="00FE7FE8">
            <w:pPr>
              <w:pStyle w:val="Other1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2021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年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4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月</w:t>
            </w:r>
            <w:r w:rsidR="007227CF">
              <w:rPr>
                <w:rFonts w:cs="Times New Roman"/>
                <w:color w:val="auto"/>
                <w:sz w:val="21"/>
                <w:szCs w:val="21"/>
              </w:rPr>
              <w:t>8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日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 xml:space="preserve">    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（盖章）</w:t>
            </w:r>
          </w:p>
          <w:p w:rsidR="00DE0C40" w:rsidRDefault="00DE0C40">
            <w:pPr>
              <w:pStyle w:val="Other1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bookmarkStart w:id="0" w:name="_GoBack"/>
            <w:bookmarkEnd w:id="0"/>
          </w:p>
          <w:p w:rsidR="00DE0C40" w:rsidRDefault="00DE0C40">
            <w:pPr>
              <w:pStyle w:val="Other1"/>
              <w:jc w:val="righ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</w:tbl>
    <w:p w:rsidR="00DE0C40" w:rsidRDefault="00DE0C40">
      <w:pPr>
        <w:spacing w:line="1" w:lineRule="exact"/>
        <w:rPr>
          <w:sz w:val="2"/>
          <w:szCs w:val="2"/>
        </w:rPr>
      </w:pPr>
    </w:p>
    <w:sectPr w:rsidR="00DE0C40">
      <w:footerReference w:type="default" r:id="rId7"/>
      <w:pgSz w:w="11906" w:h="16838"/>
      <w:pgMar w:top="1440" w:right="1800" w:bottom="1440" w:left="1800" w:header="851" w:footer="992" w:gutter="0"/>
      <w:pgNumType w:start="2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FE8" w:rsidRDefault="00FE7FE8">
      <w:r>
        <w:separator/>
      </w:r>
    </w:p>
  </w:endnote>
  <w:endnote w:type="continuationSeparator" w:id="0">
    <w:p w:rsidR="00FE7FE8" w:rsidRDefault="00FE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C40" w:rsidRDefault="00FE7FE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0C40" w:rsidRDefault="00FE7FE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227CF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E0C40" w:rsidRDefault="00FE7FE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227CF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FE8" w:rsidRDefault="00FE7FE8">
      <w:r>
        <w:separator/>
      </w:r>
    </w:p>
  </w:footnote>
  <w:footnote w:type="continuationSeparator" w:id="0">
    <w:p w:rsidR="00FE7FE8" w:rsidRDefault="00FE7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39"/>
    <w:rsid w:val="00406C25"/>
    <w:rsid w:val="0052202D"/>
    <w:rsid w:val="007227CF"/>
    <w:rsid w:val="00770639"/>
    <w:rsid w:val="008A6246"/>
    <w:rsid w:val="00DE0C40"/>
    <w:rsid w:val="00FE7FE8"/>
    <w:rsid w:val="10A652BA"/>
    <w:rsid w:val="119C5FD8"/>
    <w:rsid w:val="196C09E5"/>
    <w:rsid w:val="1E322BE0"/>
    <w:rsid w:val="1F2B6804"/>
    <w:rsid w:val="27F422E5"/>
    <w:rsid w:val="28CE5A0B"/>
    <w:rsid w:val="2CA10146"/>
    <w:rsid w:val="2CDB5DEF"/>
    <w:rsid w:val="2EFA21BA"/>
    <w:rsid w:val="312B6BF1"/>
    <w:rsid w:val="38673589"/>
    <w:rsid w:val="3ADD342A"/>
    <w:rsid w:val="422111BE"/>
    <w:rsid w:val="4EEC0AE9"/>
    <w:rsid w:val="58496861"/>
    <w:rsid w:val="64CB7DB4"/>
    <w:rsid w:val="75F94D80"/>
    <w:rsid w:val="788D6EC7"/>
    <w:rsid w:val="79E06C7C"/>
    <w:rsid w:val="7CAD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A47A8D"/>
  <w15:docId w15:val="{329CF415-62E6-42D9-BCD8-AE4E380C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customStyle="1" w:styleId="Other1">
    <w:name w:val="Other|1"/>
    <w:basedOn w:val="a"/>
    <w:qFormat/>
    <w:pPr>
      <w:spacing w:line="297" w:lineRule="exact"/>
    </w:pPr>
    <w:rPr>
      <w:rFonts w:ascii="宋体" w:hAnsi="宋体" w:cs="宋体"/>
      <w:sz w:val="22"/>
      <w:szCs w:val="22"/>
    </w:rPr>
  </w:style>
  <w:style w:type="paragraph" w:customStyle="1" w:styleId="Heading21">
    <w:name w:val="Heading #2|1"/>
    <w:basedOn w:val="a"/>
    <w:qFormat/>
    <w:pPr>
      <w:spacing w:after="560" w:line="738" w:lineRule="exact"/>
      <w:jc w:val="center"/>
      <w:outlineLvl w:val="1"/>
    </w:pPr>
    <w:rPr>
      <w:rFonts w:ascii="宋体" w:hAnsi="宋体" w:cs="宋体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130</Words>
  <Characters>744</Characters>
  <Application>Microsoft Office Word</Application>
  <DocSecurity>0</DocSecurity>
  <Lines>6</Lines>
  <Paragraphs>1</Paragraphs>
  <ScaleCrop>false</ScaleCrop>
  <Company>Organization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蔡新根</cp:lastModifiedBy>
  <cp:revision>5</cp:revision>
  <cp:lastPrinted>2021-04-01T00:31:00Z</cp:lastPrinted>
  <dcterms:created xsi:type="dcterms:W3CDTF">2021-01-07T10:44:00Z</dcterms:created>
  <dcterms:modified xsi:type="dcterms:W3CDTF">2021-04-08T07:35:00Z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AA9D44B0AB8B4A5BA56F0B291B88C516</vt:lpwstr>
  </property>
</Properties>
</file>